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C5488A" w:rsidRDefault="00782E5B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(Carta intestata con i</w:t>
      </w:r>
      <w:r w:rsidR="006626ED" w:rsidRPr="00C5488A">
        <w:rPr>
          <w:rFonts w:ascii="Titillium" w:hAnsi="Titillium" w:cs="Times New Roman"/>
          <w:sz w:val="20"/>
          <w:szCs w:val="20"/>
        </w:rPr>
        <w:t>l</w:t>
      </w:r>
      <w:r w:rsidRPr="00C5488A">
        <w:rPr>
          <w:rFonts w:ascii="Titillium" w:hAnsi="Titillium" w:cs="Times New Roman"/>
          <w:sz w:val="20"/>
          <w:szCs w:val="20"/>
        </w:rPr>
        <w:t xml:space="preserve"> riferimento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Indipendente di Valutazione/o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</w:t>
      </w:r>
      <w:r w:rsidR="006C4F57" w:rsidRPr="00C5488A">
        <w:rPr>
          <w:rFonts w:ascii="Titillium" w:hAnsi="Titillium" w:cs="Times New Roman"/>
          <w:sz w:val="20"/>
          <w:szCs w:val="20"/>
        </w:rPr>
        <w:t>analoghe</w:t>
      </w:r>
      <w:r w:rsidRPr="00C5488A">
        <w:rPr>
          <w:rFonts w:ascii="Titillium" w:hAnsi="Titillium" w:cs="Times New Roman"/>
          <w:sz w:val="20"/>
          <w:szCs w:val="20"/>
        </w:rPr>
        <w:t>)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Documento di attestazione</w:t>
      </w:r>
      <w:bookmarkStart w:id="0" w:name="_GoBack"/>
      <w:bookmarkEnd w:id="0"/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 </w:t>
      </w:r>
    </w:p>
    <w:p w:rsidR="004E3FEA" w:rsidRDefault="005E27E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RPCT presso l’Ordine degli Architetti, Pianificatori, Paesaggisti e Conservatori della Provincia di Ancona, Arch. Pierluigi Vinaccia, nato a Ancona (AN) il 05/02/1981, CF VNCPLG81B05A271U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5E27EF" w:rsidRDefault="005E27E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color w:val="000000" w:themeColor="text1"/>
          <w:sz w:val="20"/>
          <w:szCs w:val="20"/>
        </w:rPr>
        <w:t>Il RPCT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5E27EF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5E27EF">
        <w:rPr>
          <w:rFonts w:ascii="Titillium" w:hAnsi="Titillium"/>
          <w:sz w:val="20"/>
          <w:szCs w:val="20"/>
        </w:rPr>
        <w:t xml:space="preserve">L’Ordine </w:t>
      </w:r>
      <w:r w:rsidR="0027396B" w:rsidRPr="00C5488A">
        <w:rPr>
          <w:rFonts w:ascii="Titillium" w:hAnsi="Titillium"/>
          <w:sz w:val="20"/>
          <w:szCs w:val="20"/>
        </w:rPr>
        <w:t>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4E3FEA" w:rsidRPr="00C5488A" w:rsidRDefault="005E27EF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L’Ordine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5E27EF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5E27EF">
        <w:rPr>
          <w:rFonts w:ascii="Titillium" w:hAnsi="Titillium"/>
          <w:sz w:val="20"/>
          <w:szCs w:val="20"/>
        </w:rPr>
        <w:t>L’Ordine</w:t>
      </w:r>
      <w:r w:rsidR="000B7CB8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</w:t>
      </w:r>
      <w:r>
        <w:rPr>
          <w:rFonts w:ascii="Titillium" w:hAnsi="Titillium"/>
          <w:sz w:val="20"/>
          <w:szCs w:val="20"/>
        </w:rPr>
        <w:t xml:space="preserve">disposto filtri e/o altre soluzioni tecniche atte ad impedire ai motori di ricerca </w:t>
      </w:r>
      <w:r w:rsidRPr="005E27EF">
        <w:rPr>
          <w:rFonts w:ascii="Titillium" w:hAnsi="Titillium"/>
          <w:i/>
          <w:sz w:val="20"/>
          <w:szCs w:val="20"/>
        </w:rPr>
        <w:t>web</w:t>
      </w:r>
      <w:r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5E27EF" w:rsidRDefault="005E27EF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5E27EF">
        <w:rPr>
          <w:rFonts w:ascii="Titillium" w:hAnsi="Titillium" w:cs="Times New Roman"/>
          <w:sz w:val="20"/>
          <w:szCs w:val="20"/>
        </w:rPr>
        <w:t>31 maggio 2021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5E27EF" w:rsidRDefault="005E27EF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RPCT dell’Ordine degli Architetti, Pianificatori, </w:t>
      </w:r>
    </w:p>
    <w:p w:rsidR="000B7CB8" w:rsidRPr="00C5488A" w:rsidRDefault="005E27EF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Paesaggisti e Conservatori della Provincia di Ancona</w:t>
      </w:r>
    </w:p>
    <w:p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5E27EF">
        <w:rPr>
          <w:rFonts w:ascii="Titillium" w:hAnsi="Titillium" w:cs="Times New Roman"/>
          <w:b/>
          <w:bCs/>
          <w:sz w:val="20"/>
          <w:szCs w:val="20"/>
        </w:rPr>
        <w:t>Arch. Pierluigi Vinaccia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69" w:rsidRDefault="00007069">
      <w:pPr>
        <w:spacing w:after="0" w:line="240" w:lineRule="auto"/>
      </w:pPr>
      <w:r>
        <w:separator/>
      </w:r>
    </w:p>
  </w:endnote>
  <w:endnote w:type="continuationSeparator" w:id="0">
    <w:p w:rsidR="00007069" w:rsidRDefault="0000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69" w:rsidRDefault="00007069">
      <w:r>
        <w:separator/>
      </w:r>
    </w:p>
  </w:footnote>
  <w:footnote w:type="continuationSeparator" w:id="0">
    <w:p w:rsidR="00007069" w:rsidRDefault="00007069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07069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417308"/>
    <w:rsid w:val="00433870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27EF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FACB-8050-4C40-B2A3-81E1429A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36</cp:revision>
  <cp:lastPrinted>2019-02-26T09:22:00Z</cp:lastPrinted>
  <dcterms:created xsi:type="dcterms:W3CDTF">2018-03-01T16:17:00Z</dcterms:created>
  <dcterms:modified xsi:type="dcterms:W3CDTF">2021-06-28T15:46:00Z</dcterms:modified>
</cp:coreProperties>
</file>